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422D" w14:textId="77777777" w:rsidR="00167D48" w:rsidRDefault="00167D48">
      <w:pPr>
        <w:tabs>
          <w:tab w:val="left" w:pos="1920"/>
          <w:tab w:val="center" w:pos="4518"/>
        </w:tabs>
        <w:spacing w:after="0" w:line="240" w:lineRule="auto"/>
        <w:ind w:right="34"/>
        <w:jc w:val="center"/>
        <w:rPr>
          <w:rFonts w:ascii="Arial" w:eastAsia="Arial" w:hAnsi="Arial" w:cs="Arial"/>
          <w:b/>
          <w:bCs/>
          <w:sz w:val="20"/>
          <w:szCs w:val="20"/>
        </w:rPr>
      </w:pPr>
    </w:p>
    <w:p w14:paraId="38AC6C93" w14:textId="77777777" w:rsidR="00167D48" w:rsidRDefault="00167D48">
      <w:pPr>
        <w:spacing w:after="0" w:line="240" w:lineRule="auto"/>
        <w:rPr>
          <w:rFonts w:ascii="Arial" w:eastAsia="Arial" w:hAnsi="Arial" w:cs="Arial"/>
          <w:b/>
          <w:bCs/>
          <w:sz w:val="16"/>
          <w:szCs w:val="16"/>
        </w:rPr>
      </w:pPr>
    </w:p>
    <w:p w14:paraId="49CE0E08" w14:textId="77777777" w:rsidR="00167D48" w:rsidRDefault="00A50019">
      <w:pPr>
        <w:spacing w:after="120"/>
        <w:jc w:val="center"/>
        <w:rPr>
          <w:rFonts w:ascii="Arial" w:eastAsia="Arial" w:hAnsi="Arial" w:cs="Arial"/>
          <w:b/>
          <w:bCs/>
          <w:sz w:val="28"/>
          <w:szCs w:val="28"/>
        </w:rPr>
      </w:pPr>
      <w:r>
        <w:rPr>
          <w:rFonts w:ascii="Arial" w:hAnsi="Arial"/>
          <w:b/>
          <w:bCs/>
          <w:sz w:val="28"/>
          <w:szCs w:val="28"/>
        </w:rPr>
        <w:t>Unterrichtsvertrag für die „Musikalische Früherziehung“</w:t>
      </w:r>
    </w:p>
    <w:p w14:paraId="00FD1F74" w14:textId="77777777" w:rsidR="00167D48" w:rsidRDefault="00A50019">
      <w:pPr>
        <w:spacing w:after="0"/>
        <w:rPr>
          <w:rFonts w:ascii="Arial" w:eastAsia="Arial" w:hAnsi="Arial" w:cs="Arial"/>
          <w:sz w:val="20"/>
          <w:szCs w:val="20"/>
        </w:rPr>
      </w:pPr>
      <w:r>
        <w:rPr>
          <w:rFonts w:ascii="Arial" w:hAnsi="Arial"/>
          <w:sz w:val="20"/>
          <w:szCs w:val="20"/>
        </w:rPr>
        <w:t>Zwischen der Musikschule</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167D48" w14:paraId="32A2A4A7" w14:textId="77777777">
        <w:trPr>
          <w:trHeight w:val="223"/>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50C1" w14:textId="77777777" w:rsidR="00167D48" w:rsidRDefault="00A50019">
            <w:pPr>
              <w:spacing w:after="0"/>
            </w:pPr>
            <w:r>
              <w:rPr>
                <w:rFonts w:ascii="Arial" w:hAnsi="Arial"/>
                <w:sz w:val="20"/>
                <w:szCs w:val="20"/>
              </w:rPr>
              <w:t>Pro Musica e.V.</w:t>
            </w:r>
          </w:p>
        </w:tc>
      </w:tr>
    </w:tbl>
    <w:p w14:paraId="249363EA" w14:textId="77777777" w:rsidR="00167D48" w:rsidRDefault="00167D48">
      <w:pPr>
        <w:widowControl w:val="0"/>
        <w:spacing w:after="0" w:line="240" w:lineRule="auto"/>
        <w:ind w:left="108" w:hanging="108"/>
        <w:jc w:val="center"/>
        <w:rPr>
          <w:rFonts w:ascii="Arial" w:eastAsia="Arial" w:hAnsi="Arial" w:cs="Arial"/>
          <w:sz w:val="20"/>
          <w:szCs w:val="20"/>
        </w:rPr>
      </w:pPr>
    </w:p>
    <w:p w14:paraId="456CBD8B" w14:textId="77777777" w:rsidR="00167D48" w:rsidRDefault="00167D48">
      <w:pPr>
        <w:spacing w:after="0" w:line="240" w:lineRule="auto"/>
        <w:rPr>
          <w:rFonts w:ascii="Arial" w:eastAsia="Arial" w:hAnsi="Arial" w:cs="Arial"/>
          <w:sz w:val="20"/>
          <w:szCs w:val="20"/>
        </w:rPr>
      </w:pPr>
    </w:p>
    <w:p w14:paraId="77B06229" w14:textId="77777777" w:rsidR="00167D48" w:rsidRDefault="00A50019">
      <w:pPr>
        <w:tabs>
          <w:tab w:val="left" w:pos="4479"/>
        </w:tabs>
        <w:spacing w:after="0" w:line="240" w:lineRule="auto"/>
        <w:rPr>
          <w:rFonts w:ascii="Arial" w:eastAsia="Arial" w:hAnsi="Arial" w:cs="Arial"/>
          <w:sz w:val="20"/>
          <w:szCs w:val="20"/>
        </w:rPr>
      </w:pPr>
      <w:r>
        <w:rPr>
          <w:rFonts w:ascii="Arial" w:hAnsi="Arial"/>
          <w:sz w:val="20"/>
          <w:szCs w:val="20"/>
        </w:rPr>
        <w:t>und der Schülerin/dem Schüler</w:t>
      </w:r>
      <w:r>
        <w:rPr>
          <w:rFonts w:ascii="Arial" w:hAnsi="Arial"/>
          <w:sz w:val="20"/>
          <w:szCs w:val="20"/>
        </w:rPr>
        <w:tab/>
        <w:t>gesetzlich vertreten durch</w:t>
      </w:r>
    </w:p>
    <w:tbl>
      <w:tblPr>
        <w:tblStyle w:val="TableNormal"/>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5"/>
        <w:gridCol w:w="4587"/>
      </w:tblGrid>
      <w:tr w:rsidR="00167D48" w14:paraId="5A2C30A2" w14:textId="77777777">
        <w:trPr>
          <w:trHeight w:val="29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B2AD30" w14:textId="77777777" w:rsidR="00167D48" w:rsidRDefault="00A50019">
            <w:pPr>
              <w:spacing w:after="0" w:line="240" w:lineRule="auto"/>
            </w:pPr>
            <w:r>
              <w:rPr>
                <w:rFonts w:ascii="Arial" w:hAnsi="Arial"/>
                <w:sz w:val="16"/>
                <w:szCs w:val="16"/>
              </w:rPr>
              <w:t>Name:</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AAF2AA" w14:textId="77777777" w:rsidR="00167D48" w:rsidRDefault="00A50019">
            <w:pPr>
              <w:spacing w:after="0" w:line="240" w:lineRule="auto"/>
            </w:pPr>
            <w:r>
              <w:rPr>
                <w:rFonts w:ascii="Arial" w:hAnsi="Arial"/>
                <w:sz w:val="16"/>
                <w:szCs w:val="16"/>
              </w:rPr>
              <w:t>Name:</w:t>
            </w:r>
          </w:p>
        </w:tc>
      </w:tr>
      <w:tr w:rsidR="00167D48" w14:paraId="5FB2C482" w14:textId="77777777">
        <w:trPr>
          <w:trHeight w:val="29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529EA0" w14:textId="77777777" w:rsidR="00167D48" w:rsidRDefault="00A50019">
            <w:pPr>
              <w:spacing w:after="0" w:line="240" w:lineRule="auto"/>
            </w:pPr>
            <w:r>
              <w:rPr>
                <w:rFonts w:ascii="Arial" w:hAnsi="Arial"/>
                <w:sz w:val="16"/>
                <w:szCs w:val="16"/>
              </w:rPr>
              <w:t>Vorname:</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9C4FEB" w14:textId="77777777" w:rsidR="00167D48" w:rsidRDefault="00A50019">
            <w:pPr>
              <w:spacing w:after="0" w:line="240" w:lineRule="auto"/>
            </w:pPr>
            <w:r>
              <w:rPr>
                <w:rFonts w:ascii="Arial" w:hAnsi="Arial"/>
                <w:sz w:val="16"/>
                <w:szCs w:val="16"/>
              </w:rPr>
              <w:t>Vorname:</w:t>
            </w:r>
          </w:p>
        </w:tc>
      </w:tr>
      <w:tr w:rsidR="00167D48" w14:paraId="2BA88178" w14:textId="77777777">
        <w:trPr>
          <w:trHeight w:val="36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299CC5" w14:textId="77777777" w:rsidR="00167D48" w:rsidRDefault="00A50019">
            <w:pPr>
              <w:spacing w:after="0" w:line="240" w:lineRule="auto"/>
            </w:pPr>
            <w:r>
              <w:rPr>
                <w:rFonts w:ascii="Arial" w:hAnsi="Arial"/>
                <w:sz w:val="16"/>
                <w:szCs w:val="16"/>
              </w:rPr>
              <w:t>Straße</w:t>
            </w:r>
            <w:r>
              <w:rPr>
                <w:rFonts w:ascii="Arial" w:eastAsia="Arial" w:hAnsi="Arial" w:cs="Arial"/>
                <w:sz w:val="16"/>
                <w:szCs w:val="16"/>
              </w:rPr>
              <w:br/>
            </w:r>
            <w:r>
              <w:rPr>
                <w:rFonts w:ascii="Arial" w:hAnsi="Arial"/>
                <w:sz w:val="16"/>
                <w:szCs w:val="16"/>
              </w:rPr>
              <w:t>und Hausnr.:</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7020D6" w14:textId="77777777" w:rsidR="00167D48" w:rsidRDefault="00A50019">
            <w:pPr>
              <w:spacing w:after="0" w:line="240" w:lineRule="auto"/>
            </w:pPr>
            <w:r>
              <w:rPr>
                <w:rFonts w:ascii="Arial" w:hAnsi="Arial"/>
                <w:sz w:val="16"/>
                <w:szCs w:val="16"/>
              </w:rPr>
              <w:t>Straße</w:t>
            </w:r>
            <w:r>
              <w:rPr>
                <w:rFonts w:ascii="Arial" w:eastAsia="Arial" w:hAnsi="Arial" w:cs="Arial"/>
                <w:sz w:val="16"/>
                <w:szCs w:val="16"/>
              </w:rPr>
              <w:br/>
            </w:r>
            <w:r>
              <w:rPr>
                <w:rFonts w:ascii="Arial" w:hAnsi="Arial"/>
                <w:sz w:val="16"/>
                <w:szCs w:val="16"/>
              </w:rPr>
              <w:t>und Hausnr.:</w:t>
            </w:r>
          </w:p>
        </w:tc>
      </w:tr>
      <w:tr w:rsidR="00167D48" w14:paraId="2815124A" w14:textId="77777777">
        <w:trPr>
          <w:trHeight w:val="29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7B9642" w14:textId="77777777" w:rsidR="00167D48" w:rsidRDefault="00A50019">
            <w:pPr>
              <w:spacing w:after="0" w:line="240" w:lineRule="auto"/>
            </w:pPr>
            <w:r>
              <w:rPr>
                <w:rFonts w:ascii="Arial" w:hAnsi="Arial"/>
                <w:sz w:val="16"/>
                <w:szCs w:val="16"/>
              </w:rPr>
              <w:t>PLZ und Ort: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404E9F" w14:textId="77777777" w:rsidR="00167D48" w:rsidRDefault="00A50019">
            <w:pPr>
              <w:spacing w:after="0" w:line="240" w:lineRule="auto"/>
            </w:pPr>
            <w:r>
              <w:rPr>
                <w:rFonts w:ascii="Arial" w:hAnsi="Arial"/>
                <w:sz w:val="16"/>
                <w:szCs w:val="16"/>
              </w:rPr>
              <w:t>PLZ und Ort:</w:t>
            </w:r>
          </w:p>
        </w:tc>
      </w:tr>
      <w:tr w:rsidR="00167D48" w14:paraId="2E086F3E" w14:textId="77777777">
        <w:trPr>
          <w:trHeight w:val="29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6B6358" w14:textId="77777777" w:rsidR="00167D48" w:rsidRDefault="00A50019">
            <w:pPr>
              <w:spacing w:after="0" w:line="240" w:lineRule="auto"/>
            </w:pPr>
            <w:r>
              <w:rPr>
                <w:rFonts w:ascii="Arial" w:hAnsi="Arial"/>
                <w:sz w:val="16"/>
                <w:szCs w:val="16"/>
              </w:rPr>
              <w:t>Telefon / Handy:</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F053A" w14:textId="77777777" w:rsidR="00167D48" w:rsidRDefault="00A50019">
            <w:pPr>
              <w:spacing w:after="0" w:line="240" w:lineRule="auto"/>
            </w:pPr>
            <w:r>
              <w:rPr>
                <w:rFonts w:ascii="Arial" w:hAnsi="Arial"/>
                <w:sz w:val="16"/>
                <w:szCs w:val="16"/>
              </w:rPr>
              <w:t>Telefon / Handy:</w:t>
            </w:r>
          </w:p>
        </w:tc>
      </w:tr>
      <w:tr w:rsidR="00167D48" w14:paraId="325F4D5B" w14:textId="77777777">
        <w:trPr>
          <w:trHeight w:val="29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A06A07" w14:textId="77777777" w:rsidR="00167D48" w:rsidRDefault="00A50019">
            <w:pPr>
              <w:spacing w:after="0" w:line="240" w:lineRule="auto"/>
            </w:pPr>
            <w:r>
              <w:rPr>
                <w:rFonts w:ascii="Arial" w:hAnsi="Arial"/>
                <w:sz w:val="16"/>
                <w:szCs w:val="16"/>
              </w:rPr>
              <w:t>E-Mail:</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10537A" w14:textId="77777777" w:rsidR="00167D48" w:rsidRDefault="00A50019">
            <w:pPr>
              <w:spacing w:after="0" w:line="240" w:lineRule="auto"/>
            </w:pPr>
            <w:r>
              <w:rPr>
                <w:rFonts w:ascii="Arial" w:hAnsi="Arial"/>
                <w:sz w:val="16"/>
                <w:szCs w:val="16"/>
              </w:rPr>
              <w:t>E-Mail:</w:t>
            </w:r>
          </w:p>
        </w:tc>
      </w:tr>
      <w:tr w:rsidR="00167D48" w14:paraId="34AE3CC2"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277454" w14:textId="77777777" w:rsidR="00167D48" w:rsidRDefault="00A50019">
            <w:pPr>
              <w:spacing w:after="0" w:line="240" w:lineRule="auto"/>
            </w:pPr>
            <w:r>
              <w:rPr>
                <w:rFonts w:ascii="Arial" w:hAnsi="Arial"/>
                <w:sz w:val="16"/>
                <w:szCs w:val="16"/>
              </w:rPr>
              <w:t>Geburtsdatum:</w:t>
            </w:r>
          </w:p>
        </w:tc>
        <w:tc>
          <w:tcPr>
            <w:tcW w:w="458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DA66CF1" w14:textId="77777777" w:rsidR="00167D48" w:rsidRDefault="00167D48"/>
        </w:tc>
      </w:tr>
    </w:tbl>
    <w:p w14:paraId="1B5DA4D6" w14:textId="77777777" w:rsidR="00167D48" w:rsidRDefault="00167D48">
      <w:pPr>
        <w:widowControl w:val="0"/>
        <w:tabs>
          <w:tab w:val="left" w:pos="4479"/>
        </w:tabs>
        <w:spacing w:after="0" w:line="240" w:lineRule="auto"/>
        <w:ind w:left="108" w:hanging="108"/>
        <w:rPr>
          <w:rFonts w:ascii="Arial" w:eastAsia="Arial" w:hAnsi="Arial" w:cs="Arial"/>
          <w:sz w:val="20"/>
          <w:szCs w:val="20"/>
        </w:rPr>
      </w:pPr>
    </w:p>
    <w:p w14:paraId="72896EB8" w14:textId="77777777" w:rsidR="00167D48" w:rsidRDefault="00167D48">
      <w:pPr>
        <w:spacing w:after="0" w:line="240" w:lineRule="auto"/>
        <w:rPr>
          <w:rFonts w:ascii="Arial" w:eastAsia="Arial" w:hAnsi="Arial" w:cs="Arial"/>
          <w:sz w:val="16"/>
          <w:szCs w:val="16"/>
        </w:rPr>
      </w:pPr>
    </w:p>
    <w:p w14:paraId="1D6985E7" w14:textId="77777777" w:rsidR="00167D48" w:rsidRDefault="00A50019">
      <w:pPr>
        <w:spacing w:after="0" w:line="240" w:lineRule="auto"/>
        <w:rPr>
          <w:rFonts w:ascii="Arial" w:eastAsia="Arial" w:hAnsi="Arial" w:cs="Arial"/>
          <w:sz w:val="20"/>
          <w:szCs w:val="20"/>
        </w:rPr>
      </w:pPr>
      <w:r>
        <w:rPr>
          <w:rFonts w:ascii="Arial" w:hAnsi="Arial"/>
          <w:sz w:val="20"/>
          <w:szCs w:val="20"/>
        </w:rPr>
        <w:t>wird Folgendes vereinbart:</w:t>
      </w:r>
    </w:p>
    <w:p w14:paraId="7442A889"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1 Unterricht</w:t>
      </w:r>
    </w:p>
    <w:p w14:paraId="3C4883C2" w14:textId="77777777" w:rsidR="00167D48" w:rsidRDefault="00A50019">
      <w:pPr>
        <w:spacing w:after="0" w:line="240" w:lineRule="auto"/>
        <w:rPr>
          <w:rFonts w:ascii="Arial" w:eastAsia="Arial" w:hAnsi="Arial" w:cs="Arial"/>
          <w:sz w:val="20"/>
          <w:szCs w:val="20"/>
        </w:rPr>
      </w:pPr>
      <w:r>
        <w:rPr>
          <w:rFonts w:ascii="Arial" w:hAnsi="Arial"/>
          <w:sz w:val="20"/>
          <w:szCs w:val="20"/>
        </w:rPr>
        <w:t>Die Musikschule Pro Musica e.V. erteilt der/dem oben genannten Schülerin/Schüler Unterricht im Fach „Musikalische Früherziehung“.</w:t>
      </w:r>
    </w:p>
    <w:p w14:paraId="44F38A36" w14:textId="77777777" w:rsidR="00167D48" w:rsidRDefault="00A50019">
      <w:pPr>
        <w:spacing w:after="0" w:line="240" w:lineRule="auto"/>
        <w:rPr>
          <w:rFonts w:ascii="Arial" w:eastAsia="Arial" w:hAnsi="Arial" w:cs="Arial"/>
          <w:sz w:val="20"/>
          <w:szCs w:val="20"/>
        </w:rPr>
      </w:pPr>
      <w:r>
        <w:rPr>
          <w:rFonts w:ascii="Arial" w:hAnsi="Arial"/>
          <w:sz w:val="20"/>
          <w:szCs w:val="20"/>
        </w:rPr>
        <w:t>Der Unterricht wird als Gruppenunterricht erteilt und findet einmal wöchentlich zu je 45 Minuten statt.</w:t>
      </w:r>
    </w:p>
    <w:p w14:paraId="4E0A0033"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2 Vertragsbeginn/Vertragsdauer</w:t>
      </w:r>
    </w:p>
    <w:p w14:paraId="70B68269" w14:textId="77777777" w:rsidR="00167D48" w:rsidRDefault="00A50019">
      <w:pPr>
        <w:tabs>
          <w:tab w:val="left" w:pos="567"/>
          <w:tab w:val="left" w:pos="3969"/>
          <w:tab w:val="left" w:pos="4536"/>
        </w:tabs>
        <w:spacing w:after="0" w:line="240" w:lineRule="auto"/>
        <w:rPr>
          <w:rFonts w:ascii="Arial" w:eastAsia="Arial" w:hAnsi="Arial" w:cs="Arial"/>
          <w:sz w:val="20"/>
          <w:szCs w:val="20"/>
        </w:rPr>
      </w:pPr>
      <w:r>
        <w:rPr>
          <w:rFonts w:ascii="Arial" w:hAnsi="Arial"/>
          <w:sz w:val="20"/>
          <w:szCs w:val="20"/>
        </w:rPr>
        <w:t xml:space="preserve">Der Unterricht findet als Kurs statt. </w:t>
      </w:r>
    </w:p>
    <w:p w14:paraId="24B5E6D7"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3 Unterrichtsgebühren</w:t>
      </w:r>
    </w:p>
    <w:p w14:paraId="716580C6" w14:textId="77777777" w:rsidR="00167D48" w:rsidRDefault="00A50019">
      <w:pPr>
        <w:pStyle w:val="Listenabsatz"/>
        <w:tabs>
          <w:tab w:val="left" w:pos="284"/>
          <w:tab w:val="left" w:pos="3969"/>
          <w:tab w:val="left" w:pos="4536"/>
        </w:tabs>
        <w:spacing w:after="0" w:line="240" w:lineRule="auto"/>
        <w:ind w:left="0"/>
        <w:rPr>
          <w:rFonts w:ascii="Arial" w:eastAsia="Arial" w:hAnsi="Arial" w:cs="Arial"/>
          <w:sz w:val="20"/>
          <w:szCs w:val="20"/>
        </w:rPr>
      </w:pPr>
      <w:r>
        <w:rPr>
          <w:rFonts w:ascii="Arial" w:hAnsi="Arial"/>
          <w:sz w:val="20"/>
          <w:szCs w:val="20"/>
        </w:rPr>
        <w:t>Die Höhe der Gebühren kann der gültigen Gebühren- und Beitragsordnung entnommen werden. Die Gebühren sind durchgehend auch während der Ferien monatlich zu zahlen und werden jeweils am ersten eines Monats im Voraus fällig.</w:t>
      </w:r>
    </w:p>
    <w:p w14:paraId="5E0A0E62" w14:textId="77777777" w:rsidR="00167D48" w:rsidRDefault="00A50019">
      <w:pPr>
        <w:pStyle w:val="Listenabsatz"/>
        <w:tabs>
          <w:tab w:val="left" w:pos="284"/>
          <w:tab w:val="left" w:pos="3969"/>
          <w:tab w:val="left" w:pos="4536"/>
        </w:tabs>
        <w:spacing w:after="0" w:line="240" w:lineRule="auto"/>
        <w:ind w:left="0"/>
        <w:rPr>
          <w:rFonts w:ascii="Arial" w:eastAsia="Arial" w:hAnsi="Arial" w:cs="Arial"/>
          <w:sz w:val="20"/>
          <w:szCs w:val="20"/>
        </w:rPr>
      </w:pPr>
      <w:r>
        <w:rPr>
          <w:rFonts w:ascii="Arial" w:hAnsi="Arial"/>
          <w:sz w:val="20"/>
          <w:szCs w:val="20"/>
        </w:rPr>
        <w:t>Mitteilungen der Musikschule über Veränderungen der Gebühren werden Vertragsbestandteil.</w:t>
      </w:r>
    </w:p>
    <w:p w14:paraId="42D6B984" w14:textId="77777777" w:rsidR="00167D48" w:rsidRDefault="00A50019">
      <w:pPr>
        <w:pStyle w:val="Listenabsatz"/>
        <w:tabs>
          <w:tab w:val="left" w:pos="284"/>
          <w:tab w:val="left" w:pos="3969"/>
          <w:tab w:val="left" w:pos="4536"/>
        </w:tabs>
        <w:spacing w:after="0" w:line="240" w:lineRule="auto"/>
        <w:ind w:left="0"/>
        <w:rPr>
          <w:rFonts w:ascii="Arial" w:eastAsia="Arial" w:hAnsi="Arial" w:cs="Arial"/>
          <w:sz w:val="20"/>
          <w:szCs w:val="20"/>
        </w:rPr>
      </w:pPr>
      <w:r>
        <w:rPr>
          <w:rFonts w:ascii="Arial" w:hAnsi="Arial"/>
          <w:sz w:val="20"/>
          <w:szCs w:val="20"/>
        </w:rPr>
        <w:t>Eine Schülerin/ein Schüler kann vom Unterricht ausgeschlossen werden, wenn trotz Mahnung die Gebühren nicht fristgerecht bezahlt werden. Vor dem Ausschluss sind beide Seiten zu hören.</w:t>
      </w:r>
    </w:p>
    <w:p w14:paraId="4297D6B8"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4 Ferien / Unterrichtsausfall</w:t>
      </w:r>
    </w:p>
    <w:p w14:paraId="56151B8C"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An gesetzlichen Feiertagen und in den Ferien für allgemeinbildende Schulen des Landes Nordrhein-Westfalen findet kein Unterricht statt.</w:t>
      </w:r>
    </w:p>
    <w:p w14:paraId="02CEA760"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Der Vertragspartner der Musikschule ist auch dann zur Zahlung der Unterrichtsgebühr verpflichtet, wenn die Schülerin/der Schüler nicht am Unterricht teilgenommen hat.</w:t>
      </w:r>
    </w:p>
    <w:p w14:paraId="4CF7B55D"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Bei längerer Verhinderung der Musikschullehrerin/des Musikschullehrers bemüht sich die Musikschule um eine Vertretung. Kommt eine Vertretungsvereinbarung nicht zustande, wird je ausgefallene Stunde der entsprechende Teil der Monatsgebühr erstattet.</w:t>
      </w:r>
    </w:p>
    <w:p w14:paraId="55F58010"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lastRenderedPageBreak/>
        <w:t>Bei kürzerer Verhinderung der Musikschullehrerin/des Musikschullehrers wird ebenso erstattet, soweit der Unterricht nicht innerhalb von zwei Monaten nach Ausfall nachgeholt werden kann.</w:t>
      </w:r>
    </w:p>
    <w:p w14:paraId="463EB709"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5 Änderungen der Vertragsbedingungen</w:t>
      </w:r>
    </w:p>
    <w:p w14:paraId="6F00AA36"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Verändert sich bei Gruppenunterricht die unter §1 vertraglich vereinbarte Unterrichtsdauer oder Gruppenstärke, so wird die Unterrichtsgebühr mit sofortiger Wirkung gemäß der Gebührenordnung angepasst.</w:t>
      </w:r>
    </w:p>
    <w:p w14:paraId="078EC093"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6 Verpflichtung</w:t>
      </w:r>
    </w:p>
    <w:p w14:paraId="0A7E6AB2"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Die Schülerin/der Schüler verpflichtet sich, an Veranstaltungen der Musikschule unentgeltlich mitzuwirken.</w:t>
      </w:r>
    </w:p>
    <w:p w14:paraId="2ECFF759"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7 Kündigung</w:t>
      </w:r>
    </w:p>
    <w:p w14:paraId="7B50CC26"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 xml:space="preserve">Die Unterrichtseinheiten der ersten drei Monate gelten als Probezeit, während der monatlich </w:t>
      </w:r>
      <w:r>
        <w:rPr>
          <w:rFonts w:ascii="Arial" w:eastAsia="Arial" w:hAnsi="Arial" w:cs="Arial"/>
          <w:sz w:val="20"/>
          <w:szCs w:val="20"/>
        </w:rPr>
        <w:br/>
      </w:r>
      <w:r>
        <w:rPr>
          <w:rFonts w:ascii="Arial" w:hAnsi="Arial"/>
          <w:sz w:val="20"/>
          <w:szCs w:val="20"/>
        </w:rPr>
        <w:t xml:space="preserve">gekündigt werden kann. </w:t>
      </w:r>
    </w:p>
    <w:p w14:paraId="65B4BE32"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 xml:space="preserve">Danach kann der Vertrag unter Einhaltung einer Frist von 6 Wochen zum 30. Juni oder zum </w:t>
      </w:r>
      <w:r>
        <w:rPr>
          <w:rFonts w:ascii="Arial" w:eastAsia="Arial" w:hAnsi="Arial" w:cs="Arial"/>
          <w:sz w:val="20"/>
          <w:szCs w:val="20"/>
        </w:rPr>
        <w:br/>
      </w:r>
      <w:r>
        <w:rPr>
          <w:rFonts w:ascii="Arial" w:hAnsi="Arial"/>
          <w:sz w:val="20"/>
          <w:szCs w:val="20"/>
        </w:rPr>
        <w:t>31. Dezember gekündigt werden.</w:t>
      </w:r>
    </w:p>
    <w:p w14:paraId="61F16FAF"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 xml:space="preserve">Eine Kündigung des Unterrichtsvertrages zum Monatsende ist nur möglich, wenn ein wichtiger </w:t>
      </w:r>
      <w:r>
        <w:rPr>
          <w:rFonts w:ascii="Arial" w:eastAsia="Arial" w:hAnsi="Arial" w:cs="Arial"/>
          <w:sz w:val="20"/>
          <w:szCs w:val="20"/>
        </w:rPr>
        <w:br/>
      </w:r>
      <w:r>
        <w:rPr>
          <w:rFonts w:ascii="Arial" w:hAnsi="Arial"/>
          <w:sz w:val="20"/>
          <w:szCs w:val="20"/>
        </w:rPr>
        <w:t>Grund nach §626 BGB vorliegt. Der Grund ist im Kündigungsschreiben mitzuteilen und nachzuweisen.</w:t>
      </w:r>
    </w:p>
    <w:p w14:paraId="06567F85"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Bei längerer Verhinderung aus wichtigem Grund kann der Unterrichtsvertrag von der Schülerseite</w:t>
      </w:r>
      <w:r>
        <w:rPr>
          <w:rFonts w:ascii="Arial" w:eastAsia="Arial" w:hAnsi="Arial" w:cs="Arial"/>
          <w:sz w:val="20"/>
          <w:szCs w:val="20"/>
        </w:rPr>
        <w:br/>
      </w:r>
      <w:r>
        <w:rPr>
          <w:rFonts w:ascii="Arial" w:hAnsi="Arial"/>
          <w:sz w:val="20"/>
          <w:szCs w:val="20"/>
        </w:rPr>
        <w:t>her unter Einhaltung einer Frist von zwei Wochen zum Monatsende gekündigt werden.</w:t>
      </w:r>
    </w:p>
    <w:p w14:paraId="3F66B6DB"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Kündigungen müssen immer schriftlich erfolgen.</w:t>
      </w:r>
    </w:p>
    <w:p w14:paraId="6281C979"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8 Versicherungsschutz</w:t>
      </w:r>
    </w:p>
    <w:p w14:paraId="281AFF99"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Während der Teilnahme am Musikunterricht, an Proben und Aufführungen besteht für Musikschülerinnen/Musikschüler Versicherungsschutz.</w:t>
      </w:r>
    </w:p>
    <w:p w14:paraId="2ECC65DA"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Es gelten die Haus- und Brandschutzordnungen des jeweiligen Unterrichtsortes.</w:t>
      </w:r>
    </w:p>
    <w:p w14:paraId="726C2ACB"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9 Verein</w:t>
      </w:r>
    </w:p>
    <w:p w14:paraId="3AB29C57"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Wer das Angebot des Vereins für sich oder seine Kinder in Anspruch nehmen möchte, ist zur Mitgliedschaft verpflichtet. Pro Familie ist nur eine Mitgliedschaft notwendig, auch wenn mehrere Familienmitglieder Unterricht erhalten.</w:t>
      </w:r>
    </w:p>
    <w:p w14:paraId="71249357"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Die Mitgliedschaft wird durch Anmeldung und Aufnahme erworben.</w:t>
      </w:r>
    </w:p>
    <w:p w14:paraId="2335535D"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Sie erlischt automatisch mit Beendigung des Unterrichtsvertrages (des letzten Vertrages bei mehreren am Unterricht teilnehmenden Familienmitgliedern).</w:t>
      </w:r>
    </w:p>
    <w:p w14:paraId="4FCBD9D8" w14:textId="77777777" w:rsidR="00167D48" w:rsidRDefault="00A50019">
      <w:pPr>
        <w:tabs>
          <w:tab w:val="left" w:pos="284"/>
          <w:tab w:val="left" w:pos="3969"/>
          <w:tab w:val="left" w:pos="4536"/>
        </w:tabs>
        <w:spacing w:after="0" w:line="240" w:lineRule="auto"/>
        <w:rPr>
          <w:rFonts w:ascii="Arial" w:eastAsia="Arial" w:hAnsi="Arial" w:cs="Arial"/>
          <w:sz w:val="20"/>
          <w:szCs w:val="20"/>
        </w:rPr>
      </w:pPr>
      <w:r>
        <w:rPr>
          <w:rFonts w:ascii="Arial" w:hAnsi="Arial"/>
          <w:sz w:val="20"/>
          <w:szCs w:val="20"/>
        </w:rPr>
        <w:t xml:space="preserve">Die Satzung des Vereins ist Bestandteil des Unterrichtsvertrages. Die Vereinssatzung ist in der jeweils gültigen Fassung verbindlich. </w:t>
      </w:r>
    </w:p>
    <w:p w14:paraId="5A71231C" w14:textId="77777777" w:rsidR="00167D48" w:rsidRDefault="00A50019">
      <w:pPr>
        <w:spacing w:before="240" w:after="60" w:line="240" w:lineRule="auto"/>
        <w:rPr>
          <w:rFonts w:ascii="Arial" w:eastAsia="Arial" w:hAnsi="Arial" w:cs="Arial"/>
          <w:b/>
          <w:bCs/>
          <w:sz w:val="24"/>
          <w:szCs w:val="24"/>
        </w:rPr>
      </w:pPr>
      <w:r>
        <w:rPr>
          <w:rFonts w:ascii="Arial" w:hAnsi="Arial"/>
          <w:b/>
          <w:bCs/>
          <w:sz w:val="24"/>
          <w:szCs w:val="24"/>
        </w:rPr>
        <w:t>§ 10 Mitgliedsbeitrag</w:t>
      </w:r>
    </w:p>
    <w:p w14:paraId="415CDBBD" w14:textId="77777777" w:rsidR="00167D48" w:rsidRDefault="00A50019">
      <w:pPr>
        <w:pStyle w:val="Listenabsatz"/>
        <w:tabs>
          <w:tab w:val="left" w:pos="284"/>
          <w:tab w:val="left" w:pos="3969"/>
          <w:tab w:val="left" w:pos="4536"/>
        </w:tabs>
        <w:spacing w:after="0" w:line="240" w:lineRule="auto"/>
        <w:ind w:left="0"/>
        <w:rPr>
          <w:rFonts w:ascii="Arial" w:eastAsia="Arial" w:hAnsi="Arial" w:cs="Arial"/>
          <w:sz w:val="20"/>
          <w:szCs w:val="20"/>
        </w:rPr>
      </w:pPr>
      <w:r>
        <w:rPr>
          <w:rFonts w:ascii="Arial" w:hAnsi="Arial"/>
          <w:sz w:val="20"/>
          <w:szCs w:val="20"/>
        </w:rPr>
        <w:t>Der unterrichtsunabhängige Mitgliedsbeitrag wird pro Jahr erhoben. Die Höhe des Mitgliedsbeitrags kann der gültigen Gebühren- und Beitragsordnung entnommen werden.</w:t>
      </w:r>
    </w:p>
    <w:p w14:paraId="2266B116" w14:textId="77777777" w:rsidR="00167D48" w:rsidRDefault="00A50019">
      <w:pPr>
        <w:pStyle w:val="Listenabsatz"/>
        <w:tabs>
          <w:tab w:val="left" w:pos="284"/>
          <w:tab w:val="left" w:pos="3969"/>
          <w:tab w:val="left" w:pos="4536"/>
        </w:tabs>
        <w:spacing w:after="0" w:line="240" w:lineRule="auto"/>
        <w:ind w:left="0"/>
        <w:rPr>
          <w:rFonts w:ascii="Arial" w:eastAsia="Arial" w:hAnsi="Arial" w:cs="Arial"/>
          <w:sz w:val="20"/>
          <w:szCs w:val="20"/>
        </w:rPr>
      </w:pPr>
      <w:r>
        <w:rPr>
          <w:rFonts w:ascii="Arial" w:hAnsi="Arial"/>
          <w:sz w:val="20"/>
          <w:szCs w:val="20"/>
        </w:rPr>
        <w:t>Erhalten mehrere Familienmitglieder Unterricht in der Musikschule, so ist der Mitgliedsbeitrag nur einmal pro Familie zu zahlen.</w:t>
      </w:r>
    </w:p>
    <w:p w14:paraId="58A46126" w14:textId="77777777" w:rsidR="00167D48" w:rsidRDefault="00167D48">
      <w:pPr>
        <w:tabs>
          <w:tab w:val="left" w:pos="284"/>
          <w:tab w:val="left" w:pos="3969"/>
          <w:tab w:val="left" w:pos="4536"/>
        </w:tabs>
        <w:spacing w:after="0" w:line="240" w:lineRule="auto"/>
        <w:rPr>
          <w:rFonts w:ascii="Arial" w:eastAsia="Arial" w:hAnsi="Arial" w:cs="Arial"/>
          <w:sz w:val="18"/>
          <w:szCs w:val="18"/>
        </w:rPr>
      </w:pPr>
    </w:p>
    <w:p w14:paraId="352FC593" w14:textId="77777777" w:rsidR="00167D48" w:rsidRDefault="00167D48">
      <w:pPr>
        <w:tabs>
          <w:tab w:val="left" w:pos="284"/>
          <w:tab w:val="left" w:pos="3969"/>
          <w:tab w:val="left" w:pos="4536"/>
        </w:tabs>
        <w:spacing w:after="0" w:line="240" w:lineRule="auto"/>
        <w:rPr>
          <w:rFonts w:ascii="Arial" w:eastAsia="Arial" w:hAnsi="Arial" w:cs="Arial"/>
          <w:sz w:val="18"/>
          <w:szCs w:val="18"/>
        </w:rPr>
      </w:pPr>
    </w:p>
    <w:p w14:paraId="04BB58EB" w14:textId="77777777" w:rsidR="00167D48" w:rsidRDefault="00167D48">
      <w:pPr>
        <w:tabs>
          <w:tab w:val="left" w:pos="284"/>
          <w:tab w:val="left" w:pos="3969"/>
          <w:tab w:val="left" w:pos="4536"/>
        </w:tabs>
        <w:spacing w:after="0" w:line="240" w:lineRule="auto"/>
        <w:rPr>
          <w:rFonts w:ascii="Arial" w:eastAsia="Arial" w:hAnsi="Arial" w:cs="Arial"/>
          <w:sz w:val="18"/>
          <w:szCs w:val="18"/>
        </w:rPr>
      </w:pPr>
    </w:p>
    <w:tbl>
      <w:tblPr>
        <w:tblStyle w:val="TableNormal"/>
        <w:tblW w:w="85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51"/>
        <w:gridCol w:w="3942"/>
      </w:tblGrid>
      <w:tr w:rsidR="00167D48" w14:paraId="5EB72A98" w14:textId="77777777">
        <w:trPr>
          <w:trHeight w:val="177"/>
        </w:trPr>
        <w:tc>
          <w:tcPr>
            <w:tcW w:w="4077" w:type="dxa"/>
            <w:tcBorders>
              <w:top w:val="single" w:sz="2" w:space="0" w:color="000000"/>
              <w:left w:val="nil"/>
              <w:bottom w:val="nil"/>
              <w:right w:val="nil"/>
            </w:tcBorders>
            <w:shd w:val="clear" w:color="auto" w:fill="auto"/>
            <w:tcMar>
              <w:top w:w="80" w:type="dxa"/>
              <w:left w:w="80" w:type="dxa"/>
              <w:bottom w:w="80" w:type="dxa"/>
              <w:right w:w="80" w:type="dxa"/>
            </w:tcMar>
          </w:tcPr>
          <w:p w14:paraId="224EF1E9" w14:textId="77777777" w:rsidR="00167D48" w:rsidRDefault="00A50019">
            <w:pPr>
              <w:tabs>
                <w:tab w:val="left" w:pos="284"/>
                <w:tab w:val="left" w:pos="4253"/>
                <w:tab w:val="left" w:pos="4536"/>
              </w:tabs>
              <w:spacing w:after="0" w:line="240" w:lineRule="auto"/>
            </w:pPr>
            <w:r>
              <w:rPr>
                <w:rFonts w:ascii="Arial" w:hAnsi="Arial"/>
                <w:sz w:val="16"/>
                <w:szCs w:val="16"/>
              </w:rPr>
              <w:t>Ort, Datum</w:t>
            </w:r>
          </w:p>
        </w:tc>
        <w:tc>
          <w:tcPr>
            <w:tcW w:w="551" w:type="dxa"/>
            <w:tcBorders>
              <w:top w:val="nil"/>
              <w:left w:val="nil"/>
              <w:bottom w:val="nil"/>
              <w:right w:val="nil"/>
            </w:tcBorders>
            <w:shd w:val="clear" w:color="auto" w:fill="auto"/>
            <w:tcMar>
              <w:top w:w="80" w:type="dxa"/>
              <w:left w:w="80" w:type="dxa"/>
              <w:bottom w:w="80" w:type="dxa"/>
              <w:right w:w="80" w:type="dxa"/>
            </w:tcMar>
          </w:tcPr>
          <w:p w14:paraId="49A33682" w14:textId="77777777" w:rsidR="00167D48" w:rsidRDefault="00167D48"/>
        </w:tc>
        <w:tc>
          <w:tcPr>
            <w:tcW w:w="3942" w:type="dxa"/>
            <w:tcBorders>
              <w:top w:val="single" w:sz="2" w:space="0" w:color="000000"/>
              <w:left w:val="nil"/>
              <w:bottom w:val="nil"/>
              <w:right w:val="nil"/>
            </w:tcBorders>
            <w:shd w:val="clear" w:color="auto" w:fill="auto"/>
            <w:tcMar>
              <w:top w:w="80" w:type="dxa"/>
              <w:left w:w="80" w:type="dxa"/>
              <w:bottom w:w="80" w:type="dxa"/>
              <w:right w:w="80" w:type="dxa"/>
            </w:tcMar>
          </w:tcPr>
          <w:p w14:paraId="156F0247" w14:textId="77777777" w:rsidR="00167D48" w:rsidRDefault="00A50019">
            <w:pPr>
              <w:tabs>
                <w:tab w:val="left" w:pos="284"/>
                <w:tab w:val="left" w:pos="4253"/>
                <w:tab w:val="left" w:pos="4536"/>
              </w:tabs>
              <w:spacing w:after="0" w:line="240" w:lineRule="auto"/>
            </w:pPr>
            <w:r>
              <w:rPr>
                <w:rFonts w:ascii="Arial" w:hAnsi="Arial"/>
                <w:sz w:val="16"/>
                <w:szCs w:val="16"/>
              </w:rPr>
              <w:t>Ort, Datum</w:t>
            </w:r>
          </w:p>
        </w:tc>
      </w:tr>
    </w:tbl>
    <w:p w14:paraId="33E9EA07" w14:textId="77777777" w:rsidR="00167D48" w:rsidRDefault="00167D48">
      <w:pPr>
        <w:widowControl w:val="0"/>
        <w:tabs>
          <w:tab w:val="left" w:pos="284"/>
          <w:tab w:val="left" w:pos="3969"/>
          <w:tab w:val="left" w:pos="4536"/>
        </w:tabs>
        <w:spacing w:after="0" w:line="240" w:lineRule="auto"/>
        <w:ind w:left="108" w:hanging="108"/>
        <w:rPr>
          <w:rFonts w:ascii="Arial" w:eastAsia="Arial" w:hAnsi="Arial" w:cs="Arial"/>
          <w:sz w:val="18"/>
          <w:szCs w:val="18"/>
        </w:rPr>
      </w:pPr>
    </w:p>
    <w:p w14:paraId="2FC3DC18" w14:textId="77777777" w:rsidR="00167D48" w:rsidRDefault="00167D48">
      <w:pPr>
        <w:tabs>
          <w:tab w:val="left" w:pos="284"/>
          <w:tab w:val="left" w:pos="4253"/>
          <w:tab w:val="left" w:pos="4536"/>
        </w:tabs>
        <w:spacing w:after="0" w:line="240" w:lineRule="auto"/>
        <w:rPr>
          <w:rFonts w:ascii="Arial" w:eastAsia="Arial" w:hAnsi="Arial" w:cs="Arial"/>
          <w:sz w:val="18"/>
          <w:szCs w:val="18"/>
        </w:rPr>
      </w:pPr>
    </w:p>
    <w:p w14:paraId="07DF5E7D" w14:textId="77777777" w:rsidR="00167D48" w:rsidRDefault="00167D48">
      <w:pPr>
        <w:tabs>
          <w:tab w:val="left" w:pos="284"/>
          <w:tab w:val="left" w:pos="4253"/>
          <w:tab w:val="left" w:pos="4536"/>
        </w:tabs>
        <w:spacing w:after="0" w:line="240" w:lineRule="auto"/>
        <w:rPr>
          <w:rFonts w:ascii="Arial" w:eastAsia="Arial" w:hAnsi="Arial" w:cs="Arial"/>
          <w:sz w:val="18"/>
          <w:szCs w:val="18"/>
        </w:rPr>
      </w:pPr>
    </w:p>
    <w:p w14:paraId="1F3885C1" w14:textId="77777777" w:rsidR="00167D48" w:rsidRDefault="00167D48">
      <w:pPr>
        <w:tabs>
          <w:tab w:val="left" w:pos="284"/>
          <w:tab w:val="left" w:pos="4253"/>
          <w:tab w:val="left" w:pos="4536"/>
        </w:tabs>
        <w:spacing w:after="0" w:line="240" w:lineRule="auto"/>
        <w:rPr>
          <w:rFonts w:ascii="Arial" w:eastAsia="Arial" w:hAnsi="Arial" w:cs="Arial"/>
          <w:sz w:val="18"/>
          <w:szCs w:val="18"/>
        </w:rPr>
      </w:pPr>
    </w:p>
    <w:tbl>
      <w:tblPr>
        <w:tblStyle w:val="TableNormal"/>
        <w:tblW w:w="84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7"/>
        <w:gridCol w:w="509"/>
        <w:gridCol w:w="3879"/>
      </w:tblGrid>
      <w:tr w:rsidR="00167D48" w14:paraId="7C63407B" w14:textId="77777777">
        <w:trPr>
          <w:trHeight w:val="357"/>
        </w:trPr>
        <w:tc>
          <w:tcPr>
            <w:tcW w:w="4047" w:type="dxa"/>
            <w:tcBorders>
              <w:top w:val="single" w:sz="2" w:space="0" w:color="000000"/>
              <w:left w:val="nil"/>
              <w:bottom w:val="nil"/>
              <w:right w:val="nil"/>
            </w:tcBorders>
            <w:shd w:val="clear" w:color="auto" w:fill="auto"/>
            <w:tcMar>
              <w:top w:w="80" w:type="dxa"/>
              <w:left w:w="80" w:type="dxa"/>
              <w:bottom w:w="80" w:type="dxa"/>
              <w:right w:w="80" w:type="dxa"/>
            </w:tcMar>
          </w:tcPr>
          <w:p w14:paraId="566FF442" w14:textId="77777777" w:rsidR="00167D48" w:rsidRDefault="00A50019">
            <w:pPr>
              <w:tabs>
                <w:tab w:val="left" w:pos="284"/>
                <w:tab w:val="left" w:pos="4253"/>
                <w:tab w:val="left" w:pos="4536"/>
              </w:tabs>
              <w:spacing w:after="0" w:line="240" w:lineRule="auto"/>
            </w:pPr>
            <w:r>
              <w:rPr>
                <w:rFonts w:ascii="Arial" w:hAnsi="Arial"/>
                <w:sz w:val="16"/>
                <w:szCs w:val="16"/>
              </w:rPr>
              <w:lastRenderedPageBreak/>
              <w:t>Unterschrift der Musikschulleiterin</w:t>
            </w:r>
            <w:r>
              <w:rPr>
                <w:rFonts w:ascii="Arial" w:eastAsia="Arial" w:hAnsi="Arial" w:cs="Arial"/>
                <w:sz w:val="16"/>
                <w:szCs w:val="16"/>
              </w:rPr>
              <w:br/>
            </w:r>
            <w:r>
              <w:rPr>
                <w:rFonts w:ascii="Arial" w:hAnsi="Arial"/>
                <w:sz w:val="16"/>
                <w:szCs w:val="16"/>
              </w:rPr>
              <w:t>von Pro Musica e.V.</w:t>
            </w:r>
          </w:p>
        </w:tc>
        <w:tc>
          <w:tcPr>
            <w:tcW w:w="509" w:type="dxa"/>
            <w:tcBorders>
              <w:top w:val="nil"/>
              <w:left w:val="nil"/>
              <w:bottom w:val="nil"/>
              <w:right w:val="nil"/>
            </w:tcBorders>
            <w:shd w:val="clear" w:color="auto" w:fill="auto"/>
            <w:tcMar>
              <w:top w:w="80" w:type="dxa"/>
              <w:left w:w="80" w:type="dxa"/>
              <w:bottom w:w="80" w:type="dxa"/>
              <w:right w:w="80" w:type="dxa"/>
            </w:tcMar>
          </w:tcPr>
          <w:p w14:paraId="1FFA7C31" w14:textId="77777777" w:rsidR="00167D48" w:rsidRDefault="00167D48"/>
        </w:tc>
        <w:tc>
          <w:tcPr>
            <w:tcW w:w="3879" w:type="dxa"/>
            <w:tcBorders>
              <w:top w:val="single" w:sz="2" w:space="0" w:color="000000"/>
              <w:left w:val="nil"/>
              <w:bottom w:val="nil"/>
              <w:right w:val="nil"/>
            </w:tcBorders>
            <w:shd w:val="clear" w:color="auto" w:fill="auto"/>
            <w:tcMar>
              <w:top w:w="80" w:type="dxa"/>
              <w:left w:w="80" w:type="dxa"/>
              <w:bottom w:w="80" w:type="dxa"/>
              <w:right w:w="80" w:type="dxa"/>
            </w:tcMar>
          </w:tcPr>
          <w:p w14:paraId="677B3313" w14:textId="77777777" w:rsidR="00167D48" w:rsidRDefault="00A50019">
            <w:pPr>
              <w:tabs>
                <w:tab w:val="left" w:pos="284"/>
                <w:tab w:val="left" w:pos="4253"/>
                <w:tab w:val="left" w:pos="4536"/>
              </w:tabs>
              <w:spacing w:after="0" w:line="240" w:lineRule="auto"/>
            </w:pPr>
            <w:r>
              <w:rPr>
                <w:rFonts w:ascii="Arial" w:hAnsi="Arial"/>
                <w:sz w:val="16"/>
                <w:szCs w:val="16"/>
              </w:rPr>
              <w:t>Unterschrift des gesetzlichen Vertreters</w:t>
            </w:r>
            <w:r>
              <w:rPr>
                <w:rFonts w:ascii="Arial" w:eastAsia="Arial" w:hAnsi="Arial" w:cs="Arial"/>
                <w:sz w:val="16"/>
                <w:szCs w:val="16"/>
              </w:rPr>
              <w:br/>
            </w:r>
            <w:r>
              <w:rPr>
                <w:rFonts w:ascii="Arial" w:hAnsi="Arial"/>
                <w:sz w:val="16"/>
                <w:szCs w:val="16"/>
              </w:rPr>
              <w:t>der Schülerin/des Schülers</w:t>
            </w:r>
          </w:p>
        </w:tc>
      </w:tr>
    </w:tbl>
    <w:p w14:paraId="06ADB40F" w14:textId="77777777" w:rsidR="00167D48" w:rsidRDefault="00167D48">
      <w:pPr>
        <w:widowControl w:val="0"/>
        <w:tabs>
          <w:tab w:val="left" w:pos="284"/>
          <w:tab w:val="left" w:pos="4253"/>
          <w:tab w:val="left" w:pos="4536"/>
        </w:tabs>
        <w:spacing w:after="0" w:line="240" w:lineRule="auto"/>
        <w:ind w:left="108" w:hanging="108"/>
      </w:pPr>
    </w:p>
    <w:sectPr w:rsidR="00167D48">
      <w:headerReference w:type="even" r:id="rId6"/>
      <w:headerReference w:type="default" r:id="rId7"/>
      <w:footerReference w:type="even" r:id="rId8"/>
      <w:footerReference w:type="default" r:id="rId9"/>
      <w:headerReference w:type="first" r:id="rId10"/>
      <w:footerReference w:type="first" r:id="rId11"/>
      <w:pgSz w:w="11900" w:h="16840"/>
      <w:pgMar w:top="1134" w:right="1418" w:bottom="1418" w:left="1418" w:header="567"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D4DE" w14:textId="77777777" w:rsidR="00211582" w:rsidRDefault="00211582">
      <w:pPr>
        <w:spacing w:after="0" w:line="240" w:lineRule="auto"/>
      </w:pPr>
      <w:r>
        <w:separator/>
      </w:r>
    </w:p>
  </w:endnote>
  <w:endnote w:type="continuationSeparator" w:id="0">
    <w:p w14:paraId="1F9D242F" w14:textId="77777777" w:rsidR="00211582" w:rsidRDefault="0021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704" w14:textId="77777777" w:rsidR="00EE60F6" w:rsidRDefault="00EE60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536" w14:textId="77777777" w:rsidR="00167D48" w:rsidRDefault="00A50019">
    <w:pPr>
      <w:pStyle w:val="Fuzeile"/>
      <w:tabs>
        <w:tab w:val="clear" w:pos="9072"/>
        <w:tab w:val="right" w:pos="9044"/>
      </w:tabs>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 xml:space="preserve">Seite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E527F3">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von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E527F3">
      <w:rPr>
        <w:rFonts w:ascii="Arial" w:eastAsia="Arial" w:hAnsi="Arial" w:cs="Arial"/>
        <w:noProof/>
        <w:sz w:val="16"/>
        <w:szCs w:val="16"/>
      </w:rPr>
      <w:t>2</w:t>
    </w:r>
    <w:r>
      <w:rPr>
        <w:rFonts w:ascii="Arial" w:eastAsia="Arial" w:hAnsi="Arial" w:cs="Arial"/>
        <w:sz w:val="16"/>
        <w:szCs w:val="16"/>
      </w:rPr>
      <w:fldChar w:fldCharType="end"/>
    </w:r>
  </w:p>
  <w:p w14:paraId="61E49CFC" w14:textId="29763D9A" w:rsidR="00167D48" w:rsidRDefault="00A50019">
    <w:pPr>
      <w:pStyle w:val="Fuzeile"/>
      <w:pBdr>
        <w:top w:val="single" w:sz="4" w:space="1" w:color="000000"/>
      </w:pBdr>
      <w:tabs>
        <w:tab w:val="clear" w:pos="9072"/>
        <w:tab w:val="right" w:pos="9044"/>
      </w:tabs>
      <w:rPr>
        <w:rFonts w:ascii="Arial" w:eastAsia="Arial" w:hAnsi="Arial" w:cs="Arial"/>
        <w:sz w:val="16"/>
        <w:szCs w:val="16"/>
      </w:rPr>
    </w:pPr>
    <w:r>
      <w:rPr>
        <w:rFonts w:ascii="Arial" w:hAnsi="Arial"/>
        <w:sz w:val="16"/>
        <w:szCs w:val="16"/>
      </w:rPr>
      <w:t xml:space="preserve">Vorstand: </w:t>
    </w:r>
    <w:r w:rsidR="00E527F3">
      <w:rPr>
        <w:rFonts w:ascii="Arial" w:hAnsi="Arial"/>
        <w:sz w:val="16"/>
        <w:szCs w:val="16"/>
      </w:rPr>
      <w:t>Prof. Dr. Aina Torrent-Lenzen</w:t>
    </w:r>
    <w:r w:rsidR="007647C6">
      <w:rPr>
        <w:rFonts w:ascii="Arial" w:hAnsi="Arial"/>
        <w:sz w:val="16"/>
        <w:szCs w:val="16"/>
      </w:rPr>
      <w:t xml:space="preserve"> (1. Vorsitzende)</w:t>
    </w:r>
    <w:r>
      <w:rPr>
        <w:rFonts w:ascii="Arial" w:hAnsi="Arial"/>
        <w:sz w:val="16"/>
        <w:szCs w:val="16"/>
      </w:rPr>
      <w:t xml:space="preserve"> </w:t>
    </w:r>
    <w:r>
      <w:rPr>
        <w:rFonts w:ascii="Arial" w:hAnsi="Arial"/>
      </w:rPr>
      <w:t>I</w:t>
    </w:r>
    <w:r>
      <w:rPr>
        <w:rFonts w:ascii="Arial" w:hAnsi="Arial"/>
        <w:sz w:val="16"/>
        <w:szCs w:val="16"/>
      </w:rPr>
      <w:t xml:space="preserve">  Vertreter: </w:t>
    </w:r>
    <w:r w:rsidR="00E527F3" w:rsidRPr="00E527F3">
      <w:rPr>
        <w:rFonts w:ascii="Arial" w:hAnsi="Arial"/>
        <w:sz w:val="16"/>
        <w:szCs w:val="16"/>
      </w:rPr>
      <w:t>Harald Gerreshei</w:t>
    </w:r>
    <w:r w:rsidR="00E527F3">
      <w:rPr>
        <w:rFonts w:ascii="Arial" w:hAnsi="Arial"/>
        <w:sz w:val="16"/>
        <w:szCs w:val="16"/>
      </w:rPr>
      <w:t>m</w:t>
    </w:r>
  </w:p>
  <w:p w14:paraId="1A675D9F" w14:textId="77777777" w:rsidR="00167D48" w:rsidRDefault="00A50019">
    <w:pPr>
      <w:pStyle w:val="Fuzeile"/>
      <w:tabs>
        <w:tab w:val="clear" w:pos="9072"/>
        <w:tab w:val="right" w:pos="9044"/>
      </w:tabs>
      <w:rPr>
        <w:rFonts w:ascii="Arial" w:eastAsia="Arial" w:hAnsi="Arial" w:cs="Arial"/>
        <w:sz w:val="16"/>
        <w:szCs w:val="16"/>
      </w:rPr>
    </w:pPr>
    <w:r>
      <w:rPr>
        <w:rFonts w:ascii="Arial" w:hAnsi="Arial"/>
        <w:sz w:val="16"/>
        <w:szCs w:val="16"/>
      </w:rPr>
      <w:t>Volksbank Erft eG  I  Konto  7605 3390 12  I  BLZ   370 692 52</w:t>
    </w:r>
  </w:p>
  <w:p w14:paraId="0A7F49B9" w14:textId="77777777" w:rsidR="00167D48" w:rsidRDefault="00A50019">
    <w:pPr>
      <w:pStyle w:val="StandardWeb"/>
      <w:spacing w:before="0" w:after="0"/>
    </w:pPr>
    <w:r>
      <w:rPr>
        <w:rFonts w:ascii="Arial" w:hAnsi="Arial"/>
        <w:sz w:val="16"/>
        <w:szCs w:val="16"/>
      </w:rPr>
      <w:t>IBAN  DE39 3706 9252 7605 3390 12 I  BIC  GENODED1ERE  I  Vereinsregister 2855 beim Amtsgericht Mönchengladbach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6935" w14:textId="77777777" w:rsidR="00EE60F6" w:rsidRDefault="00EE60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E600" w14:textId="77777777" w:rsidR="00211582" w:rsidRDefault="00211582">
      <w:pPr>
        <w:spacing w:after="0" w:line="240" w:lineRule="auto"/>
      </w:pPr>
      <w:r>
        <w:separator/>
      </w:r>
    </w:p>
  </w:footnote>
  <w:footnote w:type="continuationSeparator" w:id="0">
    <w:p w14:paraId="7E4A8FC9" w14:textId="77777777" w:rsidR="00211582" w:rsidRDefault="0021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0F8" w14:textId="77777777" w:rsidR="00EE60F6" w:rsidRDefault="00EE60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E13A" w14:textId="77777777" w:rsidR="00167D48" w:rsidRDefault="00A50019">
    <w:pPr>
      <w:spacing w:after="0" w:line="240" w:lineRule="auto"/>
      <w:ind w:right="34"/>
      <w:jc w:val="center"/>
      <w:rPr>
        <w:rFonts w:ascii="Arial" w:eastAsia="Arial" w:hAnsi="Arial" w:cs="Arial"/>
        <w:b/>
        <w:bCs/>
        <w:sz w:val="24"/>
        <w:szCs w:val="24"/>
      </w:rPr>
    </w:pPr>
    <w:r>
      <w:rPr>
        <w:noProof/>
      </w:rPr>
      <w:drawing>
        <wp:anchor distT="152400" distB="152400" distL="152400" distR="152400" simplePos="0" relativeHeight="251658240" behindDoc="1" locked="0" layoutInCell="1" allowOverlap="1" wp14:anchorId="60B13326" wp14:editId="09042A66">
          <wp:simplePos x="0" y="0"/>
          <wp:positionH relativeFrom="page">
            <wp:posOffset>5510529</wp:posOffset>
          </wp:positionH>
          <wp:positionV relativeFrom="page">
            <wp:posOffset>73585</wp:posOffset>
          </wp:positionV>
          <wp:extent cx="1136650" cy="431800"/>
          <wp:effectExtent l="0" t="0" r="0" b="0"/>
          <wp:wrapNone/>
          <wp:docPr id="1073741825" name="officeArt object" descr="Logo-ProMusica 2.png"/>
          <wp:cNvGraphicFramePr/>
          <a:graphic xmlns:a="http://schemas.openxmlformats.org/drawingml/2006/main">
            <a:graphicData uri="http://schemas.openxmlformats.org/drawingml/2006/picture">
              <pic:pic xmlns:pic="http://schemas.openxmlformats.org/drawingml/2006/picture">
                <pic:nvPicPr>
                  <pic:cNvPr id="1073741825" name="Logo-ProMusica 2.png" descr="Logo-ProMusica 2.png"/>
                  <pic:cNvPicPr>
                    <a:picLocks noChangeAspect="1"/>
                  </pic:cNvPicPr>
                </pic:nvPicPr>
                <pic:blipFill>
                  <a:blip r:embed="rId1"/>
                  <a:srcRect t="18655" b="20390"/>
                  <a:stretch>
                    <a:fillRect/>
                  </a:stretch>
                </pic:blipFill>
                <pic:spPr>
                  <a:xfrm>
                    <a:off x="0" y="0"/>
                    <a:ext cx="1136650" cy="431800"/>
                  </a:xfrm>
                  <a:prstGeom prst="rect">
                    <a:avLst/>
                  </a:prstGeom>
                  <a:ln w="12700" cap="flat">
                    <a:noFill/>
                    <a:miter lim="400000"/>
                  </a:ln>
                  <a:effectLst/>
                </pic:spPr>
              </pic:pic>
            </a:graphicData>
          </a:graphic>
        </wp:anchor>
      </w:drawing>
    </w:r>
    <w:r>
      <w:rPr>
        <w:rFonts w:ascii="Arial" w:hAnsi="Arial"/>
        <w:b/>
        <w:bCs/>
        <w:sz w:val="24"/>
        <w:szCs w:val="24"/>
      </w:rPr>
      <w:t>Pro Musica e.V.</w:t>
    </w:r>
  </w:p>
  <w:p w14:paraId="1E953C86" w14:textId="77777777" w:rsidR="00167D48" w:rsidRDefault="00A50019">
    <w:pPr>
      <w:spacing w:after="0" w:line="240" w:lineRule="auto"/>
      <w:jc w:val="center"/>
      <w:rPr>
        <w:rFonts w:ascii="Arial" w:eastAsia="Arial" w:hAnsi="Arial" w:cs="Arial"/>
        <w:b/>
        <w:bCs/>
        <w:sz w:val="24"/>
        <w:szCs w:val="24"/>
      </w:rPr>
    </w:pPr>
    <w:r>
      <w:rPr>
        <w:rFonts w:ascii="Arial" w:hAnsi="Arial"/>
        <w:b/>
        <w:bCs/>
        <w:sz w:val="24"/>
        <w:szCs w:val="24"/>
      </w:rPr>
      <w:t>Musikschule für Jüchen</w:t>
    </w:r>
  </w:p>
  <w:p w14:paraId="2E79FEB0" w14:textId="77777777" w:rsidR="00EE60F6" w:rsidRDefault="00A50019" w:rsidP="00EE60F6">
    <w:pPr>
      <w:tabs>
        <w:tab w:val="left" w:pos="1920"/>
        <w:tab w:val="center" w:pos="4518"/>
        <w:tab w:val="left" w:pos="4963"/>
        <w:tab w:val="left" w:pos="5672"/>
        <w:tab w:val="left" w:pos="6381"/>
        <w:tab w:val="left" w:pos="7090"/>
        <w:tab w:val="left" w:pos="7799"/>
        <w:tab w:val="left" w:pos="8508"/>
      </w:tabs>
      <w:spacing w:after="0" w:line="240" w:lineRule="auto"/>
      <w:ind w:right="34"/>
      <w:jc w:val="center"/>
      <w:rPr>
        <w:rFonts w:ascii="Arial" w:hAnsi="Arial"/>
        <w:sz w:val="20"/>
        <w:szCs w:val="20"/>
      </w:rPr>
    </w:pPr>
    <w:r>
      <w:rPr>
        <w:rFonts w:ascii="Arial" w:hAnsi="Arial"/>
        <w:sz w:val="20"/>
        <w:szCs w:val="20"/>
      </w:rPr>
      <w:t xml:space="preserve">c/o </w:t>
    </w:r>
    <w:r w:rsidR="00EE60F6">
      <w:rPr>
        <w:rFonts w:ascii="Arial" w:hAnsi="Arial"/>
        <w:sz w:val="20"/>
        <w:szCs w:val="20"/>
      </w:rPr>
      <w:t xml:space="preserve">Prof. </w:t>
    </w:r>
    <w:r w:rsidR="00EE60F6" w:rsidRPr="00B06A59">
      <w:rPr>
        <w:rFonts w:ascii="Arial" w:hAnsi="Arial"/>
        <w:sz w:val="20"/>
        <w:szCs w:val="20"/>
      </w:rPr>
      <w:t>Dr. Aina Torrent-Lenzen (</w:t>
    </w:r>
    <w:r w:rsidR="00EE60F6">
      <w:rPr>
        <w:rFonts w:ascii="Arial" w:hAnsi="Arial"/>
        <w:sz w:val="20"/>
        <w:szCs w:val="20"/>
      </w:rPr>
      <w:t xml:space="preserve">1. </w:t>
    </w:r>
    <w:r w:rsidR="00EE60F6" w:rsidRPr="00B06A59">
      <w:rPr>
        <w:rFonts w:ascii="Arial" w:hAnsi="Arial"/>
        <w:sz w:val="20"/>
        <w:szCs w:val="20"/>
      </w:rPr>
      <w:t>Vorsitzende</w:t>
    </w:r>
    <w:r w:rsidR="00EE60F6">
      <w:rPr>
        <w:rFonts w:ascii="Arial" w:hAnsi="Arial"/>
        <w:sz w:val="20"/>
        <w:szCs w:val="20"/>
      </w:rPr>
      <w:t xml:space="preserve"> und Ko-Musikschulleiterin</w:t>
    </w:r>
    <w:r w:rsidR="00EE60F6" w:rsidRPr="00B06A59">
      <w:rPr>
        <w:rFonts w:ascii="Arial" w:hAnsi="Arial"/>
        <w:sz w:val="20"/>
        <w:szCs w:val="20"/>
      </w:rPr>
      <w:t>)</w:t>
    </w:r>
  </w:p>
  <w:p w14:paraId="192C73F1" w14:textId="77777777" w:rsidR="00EE60F6" w:rsidRDefault="00EE60F6" w:rsidP="00EE60F6">
    <w:pPr>
      <w:tabs>
        <w:tab w:val="left" w:pos="1920"/>
        <w:tab w:val="center" w:pos="4518"/>
        <w:tab w:val="left" w:pos="4963"/>
        <w:tab w:val="left" w:pos="5672"/>
        <w:tab w:val="left" w:pos="6381"/>
        <w:tab w:val="left" w:pos="7090"/>
        <w:tab w:val="left" w:pos="7799"/>
        <w:tab w:val="left" w:pos="8508"/>
      </w:tabs>
      <w:spacing w:after="0" w:line="240" w:lineRule="auto"/>
      <w:ind w:right="34"/>
      <w:jc w:val="center"/>
      <w:rPr>
        <w:rFonts w:ascii="Arial" w:eastAsia="Arial" w:hAnsi="Arial" w:cs="Arial"/>
        <w:sz w:val="20"/>
        <w:szCs w:val="20"/>
      </w:rPr>
    </w:pPr>
    <w:r w:rsidRPr="00B06A59">
      <w:rPr>
        <w:rFonts w:ascii="Arial" w:hAnsi="Arial"/>
        <w:sz w:val="20"/>
        <w:szCs w:val="20"/>
      </w:rPr>
      <w:t>An Haus Behr 7, 52445 Titz-Müntz</w:t>
    </w:r>
  </w:p>
  <w:p w14:paraId="4B010C54" w14:textId="59689B66" w:rsidR="00167D48" w:rsidRDefault="00EE60F6" w:rsidP="00EE60F6">
    <w:pPr>
      <w:tabs>
        <w:tab w:val="left" w:pos="1920"/>
        <w:tab w:val="center" w:pos="4518"/>
      </w:tabs>
      <w:spacing w:after="0" w:line="240" w:lineRule="auto"/>
      <w:ind w:right="34"/>
      <w:jc w:val="center"/>
      <w:rPr>
        <w:rFonts w:ascii="Arial" w:eastAsia="Arial" w:hAnsi="Arial" w:cs="Arial"/>
        <w:sz w:val="20"/>
        <w:szCs w:val="20"/>
      </w:rPr>
    </w:pPr>
    <w:r>
      <w:rPr>
        <w:rFonts w:ascii="Arial" w:hAnsi="Arial"/>
        <w:sz w:val="20"/>
        <w:szCs w:val="20"/>
      </w:rPr>
      <w:t>Tel. 0176 847 347 24</w:t>
    </w:r>
  </w:p>
  <w:p w14:paraId="0242E2D6" w14:textId="77777777" w:rsidR="00167D48" w:rsidRDefault="00A50019">
    <w:pPr>
      <w:tabs>
        <w:tab w:val="left" w:pos="1920"/>
        <w:tab w:val="center" w:pos="4518"/>
      </w:tabs>
      <w:spacing w:after="0" w:line="240" w:lineRule="auto"/>
      <w:ind w:right="34"/>
      <w:jc w:val="center"/>
      <w:rPr>
        <w:rFonts w:ascii="Arial" w:eastAsia="Arial" w:hAnsi="Arial" w:cs="Arial"/>
        <w:sz w:val="20"/>
        <w:szCs w:val="20"/>
      </w:rPr>
    </w:pPr>
    <w:r>
      <w:rPr>
        <w:rFonts w:ascii="Arial" w:hAnsi="Arial"/>
        <w:sz w:val="20"/>
        <w:szCs w:val="20"/>
      </w:rPr>
      <w:t>promusicajuechen@freenet.de</w:t>
    </w:r>
  </w:p>
  <w:p w14:paraId="5B04E9EE" w14:textId="77777777" w:rsidR="00167D48" w:rsidRDefault="00A50019">
    <w:pPr>
      <w:tabs>
        <w:tab w:val="left" w:pos="1920"/>
        <w:tab w:val="center" w:pos="4518"/>
      </w:tabs>
      <w:spacing w:after="0" w:line="240" w:lineRule="auto"/>
      <w:ind w:right="34"/>
      <w:jc w:val="center"/>
    </w:pPr>
    <w:r>
      <w:rPr>
        <w:rFonts w:ascii="Arial" w:hAnsi="Arial"/>
        <w:sz w:val="20"/>
        <w:szCs w:val="20"/>
      </w:rPr>
      <w:t>www.promusica-jüchen.de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AE48" w14:textId="77777777" w:rsidR="00EE60F6" w:rsidRDefault="00EE6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48"/>
    <w:rsid w:val="0014471C"/>
    <w:rsid w:val="00167D48"/>
    <w:rsid w:val="00211582"/>
    <w:rsid w:val="007647C6"/>
    <w:rsid w:val="00A50019"/>
    <w:rsid w:val="00E527F3"/>
    <w:rsid w:val="00EE6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720C4"/>
  <w15:docId w15:val="{A87F4A06-718A-4ABD-AE86-3793CA83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paragraph" w:styleId="StandardWeb">
    <w:name w:val="Normal (Web)"/>
    <w:pPr>
      <w:spacing w:before="100" w:after="100"/>
    </w:pPr>
    <w:rPr>
      <w:rFonts w:cs="Arial Unicode MS"/>
      <w:color w:val="000000"/>
      <w:sz w:val="24"/>
      <w:szCs w:val="24"/>
      <w:u w:color="000000"/>
    </w:rPr>
  </w:style>
  <w:style w:type="paragraph" w:styleId="Listenabsatz">
    <w:name w:val="List Paragraph"/>
    <w:pPr>
      <w:spacing w:after="200" w:line="276" w:lineRule="auto"/>
      <w:ind w:left="720"/>
    </w:pPr>
    <w:rPr>
      <w:rFonts w:ascii="Calibri" w:hAnsi="Calibri" w:cs="Arial Unicode MS"/>
      <w:color w:val="000000"/>
      <w:sz w:val="22"/>
      <w:szCs w:val="22"/>
      <w:u w:color="000000"/>
    </w:rPr>
  </w:style>
  <w:style w:type="paragraph" w:styleId="Kopfzeile">
    <w:name w:val="header"/>
    <w:basedOn w:val="Standard"/>
    <w:link w:val="KopfzeileZchn"/>
    <w:uiPriority w:val="99"/>
    <w:unhideWhenUsed/>
    <w:rsid w:val="00E52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7F3"/>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3704</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2024-11-26T10:06:00Z</dcterms:created>
  <dcterms:modified xsi:type="dcterms:W3CDTF">2024-11-26T11:43:00Z</dcterms:modified>
</cp:coreProperties>
</file>